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5B5" w:rsidRPr="00D045B5" w:rsidRDefault="00D045B5" w:rsidP="00D045B5">
      <w:pPr>
        <w:spacing w:line="360" w:lineRule="auto"/>
        <w:ind w:firstLine="720"/>
        <w:rPr>
          <w:rFonts w:ascii="Arial" w:eastAsia="Times New Roman" w:hAnsi="Arial" w:cs="Arial"/>
          <w:sz w:val="28"/>
          <w:szCs w:val="28"/>
          <w:lang w:eastAsia="en-ID"/>
        </w:rPr>
      </w:pPr>
      <w:r>
        <w:rPr>
          <w:rFonts w:ascii="Arial" w:eastAsia="Times New Roman" w:hAnsi="Arial" w:cs="Arial"/>
          <w:sz w:val="28"/>
          <w:szCs w:val="28"/>
          <w:lang w:eastAsia="en-ID"/>
        </w:rPr>
        <w:t>MATERI EVALUASI KARYA SENI</w:t>
      </w:r>
      <w:bookmarkStart w:id="0" w:name="_GoBack"/>
      <w:bookmarkEnd w:id="0"/>
    </w:p>
    <w:p w:rsidR="00D045B5" w:rsidRPr="00D045B5" w:rsidRDefault="00D045B5" w:rsidP="00D045B5">
      <w:pPr>
        <w:spacing w:line="360" w:lineRule="auto"/>
        <w:ind w:firstLine="720"/>
        <w:rPr>
          <w:rFonts w:ascii="Arial" w:eastAsia="Times New Roman" w:hAnsi="Arial" w:cs="Arial"/>
          <w:sz w:val="24"/>
          <w:szCs w:val="24"/>
          <w:lang w:eastAsia="en-ID"/>
        </w:rPr>
      </w:pPr>
      <w:r w:rsidRPr="00D045B5">
        <w:rPr>
          <w:rFonts w:ascii="Arial" w:eastAsia="Times New Roman" w:hAnsi="Arial" w:cs="Arial"/>
          <w:sz w:val="24"/>
          <w:szCs w:val="24"/>
          <w:lang w:eastAsia="en-ID"/>
        </w:rPr>
        <w:t>Materi evaluasi karya seni musik, tari, dan rupa adalah proses mengamati, menganalisis, menilai, dan memberi masukan secara objektif terhadap suatu karya atau pertunjukan. Tujuannya untuk mengukur kualitas, memahami makna, dan meningkatkan kemampuan berkar</w:t>
      </w:r>
      <w:r>
        <w:rPr>
          <w:rFonts w:ascii="Arial" w:eastAsia="Times New Roman" w:hAnsi="Arial" w:cs="Arial"/>
          <w:sz w:val="24"/>
          <w:szCs w:val="24"/>
          <w:lang w:eastAsia="en-ID"/>
        </w:rPr>
        <w:t>ya.</w:t>
      </w:r>
    </w:p>
    <w:p w:rsidR="00D045B5" w:rsidRPr="00D045B5" w:rsidRDefault="00D045B5" w:rsidP="00D045B5">
      <w:pPr>
        <w:spacing w:after="180" w:line="360" w:lineRule="auto"/>
        <w:rPr>
          <w:rFonts w:ascii="Arial" w:eastAsia="Times New Roman" w:hAnsi="Arial" w:cs="Arial"/>
          <w:b/>
          <w:bCs/>
          <w:sz w:val="30"/>
          <w:szCs w:val="30"/>
          <w:lang w:eastAsia="en-ID"/>
        </w:rPr>
      </w:pPr>
      <w:r w:rsidRPr="00D045B5">
        <w:rPr>
          <w:rFonts w:ascii="Arial" w:eastAsia="Times New Roman" w:hAnsi="Arial" w:cs="Arial"/>
          <w:b/>
          <w:bCs/>
          <w:sz w:val="30"/>
          <w:szCs w:val="30"/>
          <w:lang w:eastAsia="en-ID"/>
        </w:rPr>
        <w:t>Evaluasi Seni Musik</w:t>
      </w:r>
    </w:p>
    <w:p w:rsidR="00D045B5" w:rsidRPr="00D045B5" w:rsidRDefault="00D045B5" w:rsidP="00D045B5">
      <w:pPr>
        <w:numPr>
          <w:ilvl w:val="0"/>
          <w:numId w:val="1"/>
        </w:numPr>
        <w:spacing w:after="0" w:line="360" w:lineRule="auto"/>
        <w:ind w:left="0"/>
        <w:rPr>
          <w:rFonts w:ascii="Arial" w:eastAsia="Times New Roman" w:hAnsi="Arial" w:cs="Arial"/>
          <w:sz w:val="24"/>
          <w:szCs w:val="24"/>
          <w:lang w:eastAsia="en-ID"/>
        </w:rPr>
      </w:pPr>
      <w:r w:rsidRPr="00D045B5">
        <w:rPr>
          <w:rFonts w:ascii="Arial" w:eastAsia="Times New Roman" w:hAnsi="Arial" w:cs="Arial"/>
          <w:b/>
          <w:bCs/>
          <w:sz w:val="24"/>
          <w:szCs w:val="24"/>
          <w:lang w:eastAsia="en-ID"/>
        </w:rPr>
        <w:t>Ketepatan Nada:</w:t>
      </w:r>
      <w:r w:rsidRPr="00D045B5">
        <w:rPr>
          <w:rFonts w:ascii="Arial" w:eastAsia="Times New Roman" w:hAnsi="Arial" w:cs="Arial"/>
          <w:sz w:val="24"/>
          <w:szCs w:val="24"/>
          <w:lang w:eastAsia="en-ID"/>
        </w:rPr>
        <w:t xml:space="preserve"> Menilai kesesuaian tinggi rendah nada atau intonasi.</w:t>
      </w:r>
    </w:p>
    <w:p w:rsidR="00D045B5" w:rsidRPr="00D045B5" w:rsidRDefault="00D045B5" w:rsidP="00D045B5">
      <w:pPr>
        <w:numPr>
          <w:ilvl w:val="0"/>
          <w:numId w:val="1"/>
        </w:numPr>
        <w:spacing w:after="0" w:line="360" w:lineRule="auto"/>
        <w:ind w:left="0"/>
        <w:rPr>
          <w:rFonts w:ascii="Arial" w:eastAsia="Times New Roman" w:hAnsi="Arial" w:cs="Arial"/>
          <w:sz w:val="24"/>
          <w:szCs w:val="24"/>
          <w:lang w:eastAsia="en-ID"/>
        </w:rPr>
      </w:pPr>
      <w:r w:rsidRPr="00D045B5">
        <w:rPr>
          <w:rFonts w:ascii="Arial" w:eastAsia="Times New Roman" w:hAnsi="Arial" w:cs="Arial"/>
          <w:b/>
          <w:bCs/>
          <w:sz w:val="24"/>
          <w:szCs w:val="24"/>
          <w:lang w:eastAsia="en-ID"/>
        </w:rPr>
        <w:t>Ritme dan Tempo:</w:t>
      </w:r>
      <w:r w:rsidRPr="00D045B5">
        <w:rPr>
          <w:rFonts w:ascii="Arial" w:eastAsia="Times New Roman" w:hAnsi="Arial" w:cs="Arial"/>
          <w:sz w:val="24"/>
          <w:szCs w:val="24"/>
          <w:lang w:eastAsia="en-ID"/>
        </w:rPr>
        <w:t xml:space="preserve"> Menguji keteraturan ketukan dan kecepatan lagu.</w:t>
      </w:r>
    </w:p>
    <w:p w:rsidR="00D045B5" w:rsidRPr="00D045B5" w:rsidRDefault="00D045B5" w:rsidP="00D045B5">
      <w:pPr>
        <w:numPr>
          <w:ilvl w:val="0"/>
          <w:numId w:val="1"/>
        </w:numPr>
        <w:spacing w:after="0" w:line="360" w:lineRule="auto"/>
        <w:ind w:left="0"/>
        <w:rPr>
          <w:rFonts w:ascii="Arial" w:eastAsia="Times New Roman" w:hAnsi="Arial" w:cs="Arial"/>
          <w:sz w:val="24"/>
          <w:szCs w:val="24"/>
          <w:lang w:eastAsia="en-ID"/>
        </w:rPr>
      </w:pPr>
      <w:r w:rsidRPr="00D045B5">
        <w:rPr>
          <w:rFonts w:ascii="Arial" w:eastAsia="Times New Roman" w:hAnsi="Arial" w:cs="Arial"/>
          <w:b/>
          <w:bCs/>
          <w:sz w:val="24"/>
          <w:szCs w:val="24"/>
          <w:lang w:eastAsia="en-ID"/>
        </w:rPr>
        <w:t>Ekspresi dan Interpretasi:</w:t>
      </w:r>
      <w:r w:rsidRPr="00D045B5">
        <w:rPr>
          <w:rFonts w:ascii="Arial" w:eastAsia="Times New Roman" w:hAnsi="Arial" w:cs="Arial"/>
          <w:sz w:val="24"/>
          <w:szCs w:val="24"/>
          <w:lang w:eastAsia="en-ID"/>
        </w:rPr>
        <w:t xml:space="preserve"> Menilai jiwa, rasa, dan pesan lagu yang dibawakan.</w:t>
      </w:r>
    </w:p>
    <w:p w:rsidR="00D045B5" w:rsidRPr="00D045B5" w:rsidRDefault="00D045B5" w:rsidP="00D045B5">
      <w:pPr>
        <w:numPr>
          <w:ilvl w:val="0"/>
          <w:numId w:val="1"/>
        </w:numPr>
        <w:spacing w:after="0" w:line="360" w:lineRule="auto"/>
        <w:ind w:left="0"/>
        <w:rPr>
          <w:rFonts w:ascii="Arial" w:eastAsia="Times New Roman" w:hAnsi="Arial" w:cs="Arial"/>
          <w:sz w:val="24"/>
          <w:szCs w:val="24"/>
          <w:lang w:eastAsia="en-ID"/>
        </w:rPr>
      </w:pPr>
      <w:r w:rsidRPr="00D045B5">
        <w:rPr>
          <w:rFonts w:ascii="Arial" w:eastAsia="Times New Roman" w:hAnsi="Arial" w:cs="Arial"/>
          <w:b/>
          <w:bCs/>
          <w:sz w:val="24"/>
          <w:szCs w:val="24"/>
          <w:lang w:eastAsia="en-ID"/>
        </w:rPr>
        <w:t>Teknik Vokal/Instrumen:</w:t>
      </w:r>
      <w:r w:rsidRPr="00D045B5">
        <w:rPr>
          <w:rFonts w:ascii="Arial" w:eastAsia="Times New Roman" w:hAnsi="Arial" w:cs="Arial"/>
          <w:sz w:val="24"/>
          <w:szCs w:val="24"/>
          <w:lang w:eastAsia="en-ID"/>
        </w:rPr>
        <w:t xml:space="preserve"> Mengamati cara bernyanyi atau memainkan alat musik dengan benar.</w:t>
      </w:r>
    </w:p>
    <w:p w:rsidR="00D045B5" w:rsidRPr="00D045B5" w:rsidRDefault="00D045B5" w:rsidP="00D045B5">
      <w:pPr>
        <w:spacing w:after="180" w:line="360" w:lineRule="auto"/>
        <w:rPr>
          <w:rFonts w:ascii="Arial" w:eastAsia="Times New Roman" w:hAnsi="Arial" w:cs="Arial"/>
          <w:b/>
          <w:bCs/>
          <w:sz w:val="30"/>
          <w:szCs w:val="30"/>
          <w:lang w:eastAsia="en-ID"/>
        </w:rPr>
      </w:pPr>
      <w:r w:rsidRPr="00D045B5">
        <w:rPr>
          <w:rFonts w:ascii="Arial" w:eastAsia="Times New Roman" w:hAnsi="Arial" w:cs="Arial"/>
          <w:b/>
          <w:bCs/>
          <w:sz w:val="30"/>
          <w:szCs w:val="30"/>
          <w:lang w:eastAsia="en-ID"/>
        </w:rPr>
        <w:t>Evaluasi Seni Tari</w:t>
      </w:r>
    </w:p>
    <w:p w:rsidR="00D045B5" w:rsidRPr="00D045B5" w:rsidRDefault="00D045B5" w:rsidP="00D045B5">
      <w:pPr>
        <w:numPr>
          <w:ilvl w:val="0"/>
          <w:numId w:val="2"/>
        </w:numPr>
        <w:spacing w:after="0" w:line="360" w:lineRule="auto"/>
        <w:ind w:left="0"/>
        <w:rPr>
          <w:rFonts w:ascii="Arial" w:eastAsia="Times New Roman" w:hAnsi="Arial" w:cs="Arial"/>
          <w:sz w:val="24"/>
          <w:szCs w:val="24"/>
          <w:lang w:eastAsia="en-ID"/>
        </w:rPr>
      </w:pPr>
      <w:r w:rsidRPr="00D045B5">
        <w:rPr>
          <w:rFonts w:ascii="Arial" w:eastAsia="Times New Roman" w:hAnsi="Arial" w:cs="Arial"/>
          <w:b/>
          <w:bCs/>
          <w:sz w:val="24"/>
          <w:szCs w:val="24"/>
          <w:lang w:eastAsia="en-ID"/>
        </w:rPr>
        <w:t>Wiraga (Raga/Gerak):</w:t>
      </w:r>
      <w:r w:rsidRPr="00D045B5">
        <w:rPr>
          <w:rFonts w:ascii="Arial" w:eastAsia="Times New Roman" w:hAnsi="Arial" w:cs="Arial"/>
          <w:sz w:val="24"/>
          <w:szCs w:val="24"/>
          <w:lang w:eastAsia="en-ID"/>
        </w:rPr>
        <w:t xml:space="preserve"> Menilai teknik dan hafalan gerak dasar tari.</w:t>
      </w:r>
    </w:p>
    <w:p w:rsidR="00D045B5" w:rsidRPr="00D045B5" w:rsidRDefault="00D045B5" w:rsidP="00D045B5">
      <w:pPr>
        <w:numPr>
          <w:ilvl w:val="0"/>
          <w:numId w:val="2"/>
        </w:numPr>
        <w:spacing w:after="0" w:line="360" w:lineRule="auto"/>
        <w:ind w:left="0"/>
        <w:rPr>
          <w:rFonts w:ascii="Arial" w:eastAsia="Times New Roman" w:hAnsi="Arial" w:cs="Arial"/>
          <w:sz w:val="24"/>
          <w:szCs w:val="24"/>
          <w:lang w:eastAsia="en-ID"/>
        </w:rPr>
      </w:pPr>
      <w:r w:rsidRPr="00D045B5">
        <w:rPr>
          <w:rFonts w:ascii="Arial" w:eastAsia="Times New Roman" w:hAnsi="Arial" w:cs="Arial"/>
          <w:b/>
          <w:bCs/>
          <w:sz w:val="24"/>
          <w:szCs w:val="24"/>
          <w:lang w:eastAsia="en-ID"/>
        </w:rPr>
        <w:t>Wirama (Irama):</w:t>
      </w:r>
      <w:r w:rsidRPr="00D045B5">
        <w:rPr>
          <w:rFonts w:ascii="Arial" w:eastAsia="Times New Roman" w:hAnsi="Arial" w:cs="Arial"/>
          <w:sz w:val="24"/>
          <w:szCs w:val="24"/>
          <w:lang w:eastAsia="en-ID"/>
        </w:rPr>
        <w:t xml:space="preserve"> Menguji kesesuaian gerak dengan ketukan atau iringan musik.</w:t>
      </w:r>
    </w:p>
    <w:p w:rsidR="00D045B5" w:rsidRPr="00D045B5" w:rsidRDefault="00D045B5" w:rsidP="00D045B5">
      <w:pPr>
        <w:numPr>
          <w:ilvl w:val="0"/>
          <w:numId w:val="2"/>
        </w:numPr>
        <w:spacing w:after="0" w:line="360" w:lineRule="auto"/>
        <w:ind w:left="0"/>
        <w:rPr>
          <w:rFonts w:ascii="Arial" w:eastAsia="Times New Roman" w:hAnsi="Arial" w:cs="Arial"/>
          <w:sz w:val="24"/>
          <w:szCs w:val="24"/>
          <w:lang w:eastAsia="en-ID"/>
        </w:rPr>
      </w:pPr>
      <w:r w:rsidRPr="00D045B5">
        <w:rPr>
          <w:rFonts w:ascii="Arial" w:eastAsia="Times New Roman" w:hAnsi="Arial" w:cs="Arial"/>
          <w:b/>
          <w:bCs/>
          <w:sz w:val="24"/>
          <w:szCs w:val="24"/>
          <w:lang w:eastAsia="en-ID"/>
        </w:rPr>
        <w:t>Wirasa (Rasa):</w:t>
      </w:r>
      <w:r w:rsidRPr="00D045B5">
        <w:rPr>
          <w:rFonts w:ascii="Arial" w:eastAsia="Times New Roman" w:hAnsi="Arial" w:cs="Arial"/>
          <w:sz w:val="24"/>
          <w:szCs w:val="24"/>
          <w:lang w:eastAsia="en-ID"/>
        </w:rPr>
        <w:t xml:space="preserve"> Menilai tingkat penghayatan dan ekspresi wajah penari.</w:t>
      </w:r>
    </w:p>
    <w:p w:rsidR="00D045B5" w:rsidRPr="00D045B5" w:rsidRDefault="00D045B5" w:rsidP="00D045B5">
      <w:pPr>
        <w:numPr>
          <w:ilvl w:val="0"/>
          <w:numId w:val="2"/>
        </w:numPr>
        <w:spacing w:after="180" w:line="360" w:lineRule="auto"/>
        <w:ind w:left="0"/>
        <w:rPr>
          <w:rFonts w:ascii="Arial" w:eastAsia="Times New Roman" w:hAnsi="Arial" w:cs="Arial"/>
          <w:b/>
          <w:bCs/>
          <w:sz w:val="30"/>
          <w:szCs w:val="30"/>
          <w:lang w:eastAsia="en-ID"/>
        </w:rPr>
      </w:pPr>
      <w:r w:rsidRPr="00D045B5">
        <w:rPr>
          <w:rFonts w:ascii="Arial" w:eastAsia="Times New Roman" w:hAnsi="Arial" w:cs="Arial"/>
          <w:b/>
          <w:bCs/>
          <w:sz w:val="24"/>
          <w:szCs w:val="24"/>
          <w:lang w:eastAsia="en-ID"/>
        </w:rPr>
        <w:t>Tata Rias dan Busana:</w:t>
      </w:r>
      <w:r w:rsidRPr="00D045B5">
        <w:rPr>
          <w:rFonts w:ascii="Arial" w:eastAsia="Times New Roman" w:hAnsi="Arial" w:cs="Arial"/>
          <w:sz w:val="24"/>
          <w:szCs w:val="24"/>
          <w:lang w:eastAsia="en-ID"/>
        </w:rPr>
        <w:t xml:space="preserve"> Menilai keserasian kostum dan riasan dengan karakter tari.</w:t>
      </w:r>
      <w:r>
        <w:rPr>
          <w:rFonts w:ascii="Arial" w:eastAsia="Times New Roman" w:hAnsi="Arial" w:cs="Arial"/>
          <w:sz w:val="24"/>
          <w:szCs w:val="24"/>
          <w:lang w:eastAsia="en-ID"/>
        </w:rPr>
        <w:t xml:space="preserve"> </w:t>
      </w:r>
    </w:p>
    <w:p w:rsidR="00D045B5" w:rsidRPr="00D045B5" w:rsidRDefault="00D045B5" w:rsidP="00D045B5">
      <w:pPr>
        <w:numPr>
          <w:ilvl w:val="0"/>
          <w:numId w:val="2"/>
        </w:numPr>
        <w:spacing w:after="180" w:line="360" w:lineRule="auto"/>
        <w:ind w:left="0"/>
        <w:rPr>
          <w:rFonts w:ascii="Arial" w:eastAsia="Times New Roman" w:hAnsi="Arial" w:cs="Arial"/>
          <w:b/>
          <w:bCs/>
          <w:sz w:val="30"/>
          <w:szCs w:val="30"/>
          <w:lang w:eastAsia="en-ID"/>
        </w:rPr>
      </w:pPr>
      <w:r w:rsidRPr="00D045B5">
        <w:rPr>
          <w:rFonts w:ascii="Arial" w:eastAsia="Times New Roman" w:hAnsi="Arial" w:cs="Arial"/>
          <w:b/>
          <w:bCs/>
          <w:sz w:val="30"/>
          <w:szCs w:val="30"/>
          <w:lang w:eastAsia="en-ID"/>
        </w:rPr>
        <w:t>Evaluasi Seni Rupa</w:t>
      </w:r>
    </w:p>
    <w:p w:rsidR="00D045B5" w:rsidRPr="00D045B5" w:rsidRDefault="00D045B5" w:rsidP="00D045B5">
      <w:pPr>
        <w:numPr>
          <w:ilvl w:val="0"/>
          <w:numId w:val="3"/>
        </w:numPr>
        <w:spacing w:after="0" w:line="360" w:lineRule="auto"/>
        <w:ind w:left="0"/>
        <w:rPr>
          <w:rFonts w:ascii="Arial" w:eastAsia="Times New Roman" w:hAnsi="Arial" w:cs="Arial"/>
          <w:sz w:val="24"/>
          <w:szCs w:val="24"/>
          <w:lang w:eastAsia="en-ID"/>
        </w:rPr>
      </w:pPr>
      <w:r w:rsidRPr="00D045B5">
        <w:rPr>
          <w:rFonts w:ascii="Arial" w:eastAsia="Times New Roman" w:hAnsi="Arial" w:cs="Arial"/>
          <w:b/>
          <w:bCs/>
          <w:sz w:val="24"/>
          <w:szCs w:val="24"/>
          <w:lang w:eastAsia="en-ID"/>
        </w:rPr>
        <w:t>Aspek Bentuk (Fisik):</w:t>
      </w:r>
      <w:r w:rsidRPr="00D045B5">
        <w:rPr>
          <w:rFonts w:ascii="Arial" w:eastAsia="Times New Roman" w:hAnsi="Arial" w:cs="Arial"/>
          <w:sz w:val="24"/>
          <w:szCs w:val="24"/>
          <w:lang w:eastAsia="en-ID"/>
        </w:rPr>
        <w:t xml:space="preserve"> Menilai komposisi, proporsi, warna, garis, dan teknik pembuatan karya.</w:t>
      </w:r>
    </w:p>
    <w:p w:rsidR="00D045B5" w:rsidRPr="00D045B5" w:rsidRDefault="00D045B5" w:rsidP="00D045B5">
      <w:pPr>
        <w:numPr>
          <w:ilvl w:val="0"/>
          <w:numId w:val="3"/>
        </w:numPr>
        <w:spacing w:after="0" w:line="360" w:lineRule="auto"/>
        <w:ind w:left="0"/>
        <w:rPr>
          <w:rFonts w:ascii="Arial" w:eastAsia="Times New Roman" w:hAnsi="Arial" w:cs="Arial"/>
          <w:sz w:val="24"/>
          <w:szCs w:val="24"/>
          <w:lang w:eastAsia="en-ID"/>
        </w:rPr>
      </w:pPr>
      <w:r w:rsidRPr="00D045B5">
        <w:rPr>
          <w:rFonts w:ascii="Arial" w:eastAsia="Times New Roman" w:hAnsi="Arial" w:cs="Arial"/>
          <w:b/>
          <w:bCs/>
          <w:sz w:val="24"/>
          <w:szCs w:val="24"/>
          <w:lang w:eastAsia="en-ID"/>
        </w:rPr>
        <w:t>Aspek Isi (Makna):</w:t>
      </w:r>
      <w:r w:rsidRPr="00D045B5">
        <w:rPr>
          <w:rFonts w:ascii="Arial" w:eastAsia="Times New Roman" w:hAnsi="Arial" w:cs="Arial"/>
          <w:sz w:val="24"/>
          <w:szCs w:val="24"/>
          <w:lang w:eastAsia="en-ID"/>
        </w:rPr>
        <w:t xml:space="preserve"> Mengamati ide, gagasan, pesan, atau nilai estetis yang ingin disampaikan perupa.</w:t>
      </w:r>
    </w:p>
    <w:p w:rsidR="00D045B5" w:rsidRPr="00D045B5" w:rsidRDefault="00D045B5" w:rsidP="00D045B5">
      <w:pPr>
        <w:numPr>
          <w:ilvl w:val="0"/>
          <w:numId w:val="3"/>
        </w:numPr>
        <w:spacing w:after="0" w:line="360" w:lineRule="auto"/>
        <w:ind w:left="0"/>
        <w:rPr>
          <w:rFonts w:ascii="Arial" w:eastAsia="Times New Roman" w:hAnsi="Arial" w:cs="Arial"/>
          <w:sz w:val="24"/>
          <w:szCs w:val="24"/>
          <w:lang w:eastAsia="en-ID"/>
        </w:rPr>
      </w:pPr>
      <w:r w:rsidRPr="00D045B5">
        <w:rPr>
          <w:rFonts w:ascii="Arial" w:eastAsia="Times New Roman" w:hAnsi="Arial" w:cs="Arial"/>
          <w:b/>
          <w:bCs/>
          <w:sz w:val="24"/>
          <w:szCs w:val="24"/>
          <w:lang w:eastAsia="en-ID"/>
        </w:rPr>
        <w:t>Kesesuaian Media:</w:t>
      </w:r>
      <w:r w:rsidRPr="00D045B5">
        <w:rPr>
          <w:rFonts w:ascii="Arial" w:eastAsia="Times New Roman" w:hAnsi="Arial" w:cs="Arial"/>
          <w:sz w:val="24"/>
          <w:szCs w:val="24"/>
          <w:lang w:eastAsia="en-ID"/>
        </w:rPr>
        <w:t xml:space="preserve"> Menilai ketepatan penggunaan alat dan bahan dengan konsep karya. [</w:t>
      </w:r>
      <w:hyperlink r:id="rId6" w:history="1">
        <w:r w:rsidRPr="00D045B5">
          <w:rPr>
            <w:rFonts w:ascii="Arial" w:eastAsia="Times New Roman" w:hAnsi="Arial" w:cs="Arial"/>
            <w:color w:val="0000FF"/>
            <w:sz w:val="24"/>
            <w:szCs w:val="24"/>
            <w:u w:val="single"/>
            <w:lang w:eastAsia="en-ID"/>
          </w:rPr>
          <w:t>1</w:t>
        </w:r>
      </w:hyperlink>
      <w:r w:rsidRPr="00D045B5">
        <w:rPr>
          <w:rFonts w:ascii="Arial" w:eastAsia="Times New Roman" w:hAnsi="Arial" w:cs="Arial"/>
          <w:sz w:val="24"/>
          <w:szCs w:val="24"/>
          <w:lang w:eastAsia="en-ID"/>
        </w:rPr>
        <w:t xml:space="preserve">, </w:t>
      </w:r>
      <w:hyperlink r:id="rId7" w:history="1">
        <w:r w:rsidRPr="00D045B5">
          <w:rPr>
            <w:rFonts w:ascii="Arial" w:eastAsia="Times New Roman" w:hAnsi="Arial" w:cs="Arial"/>
            <w:color w:val="0000FF"/>
            <w:sz w:val="24"/>
            <w:szCs w:val="24"/>
            <w:u w:val="single"/>
            <w:lang w:eastAsia="en-ID"/>
          </w:rPr>
          <w:t>2</w:t>
        </w:r>
      </w:hyperlink>
      <w:r w:rsidRPr="00D045B5">
        <w:rPr>
          <w:rFonts w:ascii="Arial" w:eastAsia="Times New Roman" w:hAnsi="Arial" w:cs="Arial"/>
          <w:sz w:val="24"/>
          <w:szCs w:val="24"/>
          <w:lang w:eastAsia="en-ID"/>
        </w:rPr>
        <w:t xml:space="preserve">, </w:t>
      </w:r>
      <w:hyperlink r:id="rId8" w:history="1">
        <w:r w:rsidRPr="00D045B5">
          <w:rPr>
            <w:rFonts w:ascii="Arial" w:eastAsia="Times New Roman" w:hAnsi="Arial" w:cs="Arial"/>
            <w:color w:val="0000FF"/>
            <w:sz w:val="24"/>
            <w:szCs w:val="24"/>
            <w:u w:val="single"/>
            <w:lang w:eastAsia="en-ID"/>
          </w:rPr>
          <w:t>3</w:t>
        </w:r>
      </w:hyperlink>
      <w:r w:rsidRPr="00D045B5">
        <w:rPr>
          <w:rFonts w:ascii="Arial" w:eastAsia="Times New Roman" w:hAnsi="Arial" w:cs="Arial"/>
          <w:sz w:val="24"/>
          <w:szCs w:val="24"/>
          <w:lang w:eastAsia="en-ID"/>
        </w:rPr>
        <w:t>]</w:t>
      </w:r>
    </w:p>
    <w:p w:rsidR="00D045B5" w:rsidRPr="00D045B5" w:rsidRDefault="00D045B5" w:rsidP="00D045B5">
      <w:pPr>
        <w:spacing w:after="180" w:line="360" w:lineRule="auto"/>
        <w:rPr>
          <w:rFonts w:ascii="Arial" w:eastAsia="Times New Roman" w:hAnsi="Arial" w:cs="Arial"/>
          <w:b/>
          <w:bCs/>
          <w:sz w:val="30"/>
          <w:szCs w:val="30"/>
          <w:lang w:eastAsia="en-ID"/>
        </w:rPr>
      </w:pPr>
      <w:r w:rsidRPr="00D045B5">
        <w:rPr>
          <w:rFonts w:ascii="Arial" w:eastAsia="Times New Roman" w:hAnsi="Arial" w:cs="Arial"/>
          <w:b/>
          <w:bCs/>
          <w:sz w:val="30"/>
          <w:szCs w:val="30"/>
          <w:lang w:eastAsia="en-ID"/>
        </w:rPr>
        <w:t>Tahapan Melakukan Evaluasi / Kritik Seni</w:t>
      </w:r>
    </w:p>
    <w:p w:rsidR="00D045B5" w:rsidRPr="00D045B5" w:rsidRDefault="00D045B5" w:rsidP="00D045B5">
      <w:pPr>
        <w:numPr>
          <w:ilvl w:val="0"/>
          <w:numId w:val="4"/>
        </w:numPr>
        <w:spacing w:after="0" w:line="360" w:lineRule="auto"/>
        <w:ind w:left="0"/>
        <w:rPr>
          <w:rFonts w:ascii="Arial" w:eastAsia="Times New Roman" w:hAnsi="Arial" w:cs="Arial"/>
          <w:sz w:val="24"/>
          <w:szCs w:val="24"/>
          <w:lang w:eastAsia="en-ID"/>
        </w:rPr>
      </w:pPr>
      <w:r w:rsidRPr="00D045B5">
        <w:rPr>
          <w:rFonts w:ascii="Arial" w:eastAsia="Times New Roman" w:hAnsi="Arial" w:cs="Arial"/>
          <w:b/>
          <w:bCs/>
          <w:sz w:val="24"/>
          <w:szCs w:val="24"/>
          <w:lang w:eastAsia="en-ID"/>
        </w:rPr>
        <w:t>Deskripsi:</w:t>
      </w:r>
      <w:r w:rsidRPr="00D045B5">
        <w:rPr>
          <w:rFonts w:ascii="Arial" w:eastAsia="Times New Roman" w:hAnsi="Arial" w:cs="Arial"/>
          <w:sz w:val="24"/>
          <w:szCs w:val="24"/>
          <w:lang w:eastAsia="en-ID"/>
        </w:rPr>
        <w:t xml:space="preserve"> Mencatat data visual atau audio yang tampak secara nyata.</w:t>
      </w:r>
    </w:p>
    <w:p w:rsidR="00D045B5" w:rsidRPr="00D045B5" w:rsidRDefault="00D045B5" w:rsidP="00D045B5">
      <w:pPr>
        <w:numPr>
          <w:ilvl w:val="0"/>
          <w:numId w:val="4"/>
        </w:numPr>
        <w:spacing w:after="0" w:line="360" w:lineRule="auto"/>
        <w:ind w:left="0"/>
        <w:rPr>
          <w:rFonts w:ascii="Arial" w:eastAsia="Times New Roman" w:hAnsi="Arial" w:cs="Arial"/>
          <w:sz w:val="24"/>
          <w:szCs w:val="24"/>
          <w:lang w:eastAsia="en-ID"/>
        </w:rPr>
      </w:pPr>
      <w:r w:rsidRPr="00D045B5">
        <w:rPr>
          <w:rFonts w:ascii="Arial" w:eastAsia="Times New Roman" w:hAnsi="Arial" w:cs="Arial"/>
          <w:b/>
          <w:bCs/>
          <w:sz w:val="24"/>
          <w:szCs w:val="24"/>
          <w:lang w:eastAsia="en-ID"/>
        </w:rPr>
        <w:t>Analisis:</w:t>
      </w:r>
      <w:r w:rsidRPr="00D045B5">
        <w:rPr>
          <w:rFonts w:ascii="Arial" w:eastAsia="Times New Roman" w:hAnsi="Arial" w:cs="Arial"/>
          <w:sz w:val="24"/>
          <w:szCs w:val="24"/>
          <w:lang w:eastAsia="en-ID"/>
        </w:rPr>
        <w:t xml:space="preserve"> Mengurai unsur-unsur pembentuk karya secara mendetail.</w:t>
      </w:r>
    </w:p>
    <w:p w:rsidR="00D045B5" w:rsidRPr="00D045B5" w:rsidRDefault="00D045B5" w:rsidP="00D045B5">
      <w:pPr>
        <w:numPr>
          <w:ilvl w:val="0"/>
          <w:numId w:val="4"/>
        </w:numPr>
        <w:spacing w:after="0" w:line="360" w:lineRule="auto"/>
        <w:ind w:left="0"/>
        <w:rPr>
          <w:rFonts w:ascii="Arial" w:eastAsia="Times New Roman" w:hAnsi="Arial" w:cs="Arial"/>
          <w:sz w:val="24"/>
          <w:szCs w:val="24"/>
          <w:lang w:eastAsia="en-ID"/>
        </w:rPr>
      </w:pPr>
      <w:r w:rsidRPr="00D045B5">
        <w:rPr>
          <w:rFonts w:ascii="Arial" w:eastAsia="Times New Roman" w:hAnsi="Arial" w:cs="Arial"/>
          <w:b/>
          <w:bCs/>
          <w:sz w:val="24"/>
          <w:szCs w:val="24"/>
          <w:lang w:eastAsia="en-ID"/>
        </w:rPr>
        <w:t>Interpretasi:</w:t>
      </w:r>
      <w:r w:rsidRPr="00D045B5">
        <w:rPr>
          <w:rFonts w:ascii="Arial" w:eastAsia="Times New Roman" w:hAnsi="Arial" w:cs="Arial"/>
          <w:sz w:val="24"/>
          <w:szCs w:val="24"/>
          <w:lang w:eastAsia="en-ID"/>
        </w:rPr>
        <w:t xml:space="preserve"> Menafsirkan makna atau maksud dari pembuat karya.</w:t>
      </w:r>
    </w:p>
    <w:p w:rsidR="000D5407" w:rsidRDefault="00D045B5" w:rsidP="00D045B5">
      <w:pPr>
        <w:numPr>
          <w:ilvl w:val="0"/>
          <w:numId w:val="4"/>
        </w:numPr>
        <w:spacing w:after="0" w:line="360" w:lineRule="auto"/>
        <w:ind w:left="0"/>
      </w:pPr>
      <w:r w:rsidRPr="00D045B5">
        <w:rPr>
          <w:rFonts w:ascii="Arial" w:eastAsia="Times New Roman" w:hAnsi="Arial" w:cs="Arial"/>
          <w:b/>
          <w:bCs/>
          <w:sz w:val="24"/>
          <w:szCs w:val="24"/>
          <w:lang w:eastAsia="en-ID"/>
        </w:rPr>
        <w:t>Penilaian (Evaluasi):</w:t>
      </w:r>
      <w:r w:rsidRPr="00D045B5">
        <w:rPr>
          <w:rFonts w:ascii="Arial" w:eastAsia="Times New Roman" w:hAnsi="Arial" w:cs="Arial"/>
          <w:sz w:val="24"/>
          <w:szCs w:val="24"/>
          <w:lang w:eastAsia="en-ID"/>
        </w:rPr>
        <w:t xml:space="preserve"> Memberikan keputusan akhir atau nilai baik-buruk secara objektif.</w:t>
      </w:r>
      <w:r>
        <w:rPr>
          <w:rFonts w:ascii="Arial" w:eastAsia="Times New Roman" w:hAnsi="Arial" w:cs="Arial"/>
          <w:sz w:val="24"/>
          <w:szCs w:val="24"/>
          <w:lang w:eastAsia="en-ID"/>
        </w:rPr>
        <w:t xml:space="preserve"> </w:t>
      </w:r>
    </w:p>
    <w:sectPr w:rsidR="000D54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11037F"/>
    <w:multiLevelType w:val="multilevel"/>
    <w:tmpl w:val="8AF43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C60C1A"/>
    <w:multiLevelType w:val="multilevel"/>
    <w:tmpl w:val="C2B66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E355933"/>
    <w:multiLevelType w:val="multilevel"/>
    <w:tmpl w:val="8EE6A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7C4447A"/>
    <w:multiLevelType w:val="multilevel"/>
    <w:tmpl w:val="9CDE5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5B5"/>
    <w:rsid w:val="000D5407"/>
    <w:rsid w:val="00D045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045B5"/>
    <w:rPr>
      <w:color w:val="0000FF"/>
      <w:u w:val="single"/>
    </w:rPr>
  </w:style>
  <w:style w:type="character" w:customStyle="1" w:styleId="inqyif">
    <w:name w:val="inqyif"/>
    <w:basedOn w:val="DefaultParagraphFont"/>
    <w:rsid w:val="00D045B5"/>
  </w:style>
  <w:style w:type="character" w:styleId="Strong">
    <w:name w:val="Strong"/>
    <w:basedOn w:val="DefaultParagraphFont"/>
    <w:uiPriority w:val="22"/>
    <w:qFormat/>
    <w:rsid w:val="00D045B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045B5"/>
    <w:rPr>
      <w:color w:val="0000FF"/>
      <w:u w:val="single"/>
    </w:rPr>
  </w:style>
  <w:style w:type="character" w:customStyle="1" w:styleId="inqyif">
    <w:name w:val="inqyif"/>
    <w:basedOn w:val="DefaultParagraphFont"/>
    <w:rsid w:val="00D045B5"/>
  </w:style>
  <w:style w:type="character" w:styleId="Strong">
    <w:name w:val="Strong"/>
    <w:basedOn w:val="DefaultParagraphFont"/>
    <w:uiPriority w:val="22"/>
    <w:qFormat/>
    <w:rsid w:val="00D045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209303">
      <w:bodyDiv w:val="1"/>
      <w:marLeft w:val="0"/>
      <w:marRight w:val="0"/>
      <w:marTop w:val="0"/>
      <w:marBottom w:val="0"/>
      <w:divBdr>
        <w:top w:val="none" w:sz="0" w:space="0" w:color="auto"/>
        <w:left w:val="none" w:sz="0" w:space="0" w:color="auto"/>
        <w:bottom w:val="none" w:sz="0" w:space="0" w:color="auto"/>
        <w:right w:val="none" w:sz="0" w:space="0" w:color="auto"/>
      </w:divBdr>
      <w:divsChild>
        <w:div w:id="956377820">
          <w:marLeft w:val="0"/>
          <w:marRight w:val="0"/>
          <w:marTop w:val="0"/>
          <w:marBottom w:val="240"/>
          <w:divBdr>
            <w:top w:val="none" w:sz="0" w:space="0" w:color="auto"/>
            <w:left w:val="none" w:sz="0" w:space="0" w:color="auto"/>
            <w:bottom w:val="none" w:sz="0" w:space="0" w:color="auto"/>
            <w:right w:val="none" w:sz="0" w:space="0" w:color="auto"/>
          </w:divBdr>
        </w:div>
        <w:div w:id="1613435863">
          <w:marLeft w:val="0"/>
          <w:marRight w:val="0"/>
          <w:marTop w:val="360"/>
          <w:marBottom w:val="180"/>
          <w:divBdr>
            <w:top w:val="none" w:sz="0" w:space="0" w:color="auto"/>
            <w:left w:val="none" w:sz="0" w:space="0" w:color="auto"/>
            <w:bottom w:val="none" w:sz="0" w:space="0" w:color="auto"/>
            <w:right w:val="none" w:sz="0" w:space="0" w:color="auto"/>
          </w:divBdr>
        </w:div>
        <w:div w:id="1015304334">
          <w:marLeft w:val="0"/>
          <w:marRight w:val="0"/>
          <w:marTop w:val="0"/>
          <w:marBottom w:val="0"/>
          <w:divBdr>
            <w:top w:val="none" w:sz="0" w:space="0" w:color="auto"/>
            <w:left w:val="none" w:sz="0" w:space="0" w:color="auto"/>
            <w:bottom w:val="none" w:sz="0" w:space="0" w:color="auto"/>
            <w:right w:val="none" w:sz="0" w:space="0" w:color="auto"/>
          </w:divBdr>
        </w:div>
        <w:div w:id="70661374">
          <w:marLeft w:val="0"/>
          <w:marRight w:val="0"/>
          <w:marTop w:val="0"/>
          <w:marBottom w:val="0"/>
          <w:divBdr>
            <w:top w:val="none" w:sz="0" w:space="0" w:color="auto"/>
            <w:left w:val="none" w:sz="0" w:space="0" w:color="auto"/>
            <w:bottom w:val="none" w:sz="0" w:space="0" w:color="auto"/>
            <w:right w:val="none" w:sz="0" w:space="0" w:color="auto"/>
          </w:divBdr>
        </w:div>
        <w:div w:id="234896749">
          <w:marLeft w:val="0"/>
          <w:marRight w:val="0"/>
          <w:marTop w:val="0"/>
          <w:marBottom w:val="0"/>
          <w:divBdr>
            <w:top w:val="none" w:sz="0" w:space="0" w:color="auto"/>
            <w:left w:val="none" w:sz="0" w:space="0" w:color="auto"/>
            <w:bottom w:val="none" w:sz="0" w:space="0" w:color="auto"/>
            <w:right w:val="none" w:sz="0" w:space="0" w:color="auto"/>
          </w:divBdr>
        </w:div>
        <w:div w:id="538710874">
          <w:marLeft w:val="0"/>
          <w:marRight w:val="0"/>
          <w:marTop w:val="0"/>
          <w:marBottom w:val="0"/>
          <w:divBdr>
            <w:top w:val="none" w:sz="0" w:space="0" w:color="auto"/>
            <w:left w:val="none" w:sz="0" w:space="0" w:color="auto"/>
            <w:bottom w:val="none" w:sz="0" w:space="0" w:color="auto"/>
            <w:right w:val="none" w:sz="0" w:space="0" w:color="auto"/>
          </w:divBdr>
        </w:div>
        <w:div w:id="1824196908">
          <w:marLeft w:val="0"/>
          <w:marRight w:val="0"/>
          <w:marTop w:val="0"/>
          <w:marBottom w:val="0"/>
          <w:divBdr>
            <w:top w:val="none" w:sz="0" w:space="0" w:color="auto"/>
            <w:left w:val="none" w:sz="0" w:space="0" w:color="auto"/>
            <w:bottom w:val="none" w:sz="0" w:space="0" w:color="auto"/>
            <w:right w:val="none" w:sz="0" w:space="0" w:color="auto"/>
          </w:divBdr>
          <w:divsChild>
            <w:div w:id="2030569519">
              <w:marLeft w:val="0"/>
              <w:marRight w:val="0"/>
              <w:marTop w:val="360"/>
              <w:marBottom w:val="180"/>
              <w:divBdr>
                <w:top w:val="none" w:sz="0" w:space="0" w:color="auto"/>
                <w:left w:val="none" w:sz="0" w:space="0" w:color="auto"/>
                <w:bottom w:val="none" w:sz="0" w:space="0" w:color="auto"/>
                <w:right w:val="none" w:sz="0" w:space="0" w:color="auto"/>
              </w:divBdr>
            </w:div>
          </w:divsChild>
        </w:div>
        <w:div w:id="673185843">
          <w:marLeft w:val="0"/>
          <w:marRight w:val="0"/>
          <w:marTop w:val="0"/>
          <w:marBottom w:val="0"/>
          <w:divBdr>
            <w:top w:val="none" w:sz="0" w:space="0" w:color="auto"/>
            <w:left w:val="none" w:sz="0" w:space="0" w:color="auto"/>
            <w:bottom w:val="none" w:sz="0" w:space="0" w:color="auto"/>
            <w:right w:val="none" w:sz="0" w:space="0" w:color="auto"/>
          </w:divBdr>
        </w:div>
        <w:div w:id="992872083">
          <w:marLeft w:val="0"/>
          <w:marRight w:val="0"/>
          <w:marTop w:val="0"/>
          <w:marBottom w:val="0"/>
          <w:divBdr>
            <w:top w:val="none" w:sz="0" w:space="0" w:color="auto"/>
            <w:left w:val="none" w:sz="0" w:space="0" w:color="auto"/>
            <w:bottom w:val="none" w:sz="0" w:space="0" w:color="auto"/>
            <w:right w:val="none" w:sz="0" w:space="0" w:color="auto"/>
          </w:divBdr>
        </w:div>
        <w:div w:id="1196769566">
          <w:marLeft w:val="0"/>
          <w:marRight w:val="0"/>
          <w:marTop w:val="0"/>
          <w:marBottom w:val="0"/>
          <w:divBdr>
            <w:top w:val="none" w:sz="0" w:space="0" w:color="auto"/>
            <w:left w:val="none" w:sz="0" w:space="0" w:color="auto"/>
            <w:bottom w:val="none" w:sz="0" w:space="0" w:color="auto"/>
            <w:right w:val="none" w:sz="0" w:space="0" w:color="auto"/>
          </w:divBdr>
        </w:div>
        <w:div w:id="892085990">
          <w:marLeft w:val="0"/>
          <w:marRight w:val="0"/>
          <w:marTop w:val="0"/>
          <w:marBottom w:val="0"/>
          <w:divBdr>
            <w:top w:val="none" w:sz="0" w:space="0" w:color="auto"/>
            <w:left w:val="none" w:sz="0" w:space="0" w:color="auto"/>
            <w:bottom w:val="none" w:sz="0" w:space="0" w:color="auto"/>
            <w:right w:val="none" w:sz="0" w:space="0" w:color="auto"/>
          </w:divBdr>
        </w:div>
        <w:div w:id="1648170213">
          <w:marLeft w:val="0"/>
          <w:marRight w:val="0"/>
          <w:marTop w:val="0"/>
          <w:marBottom w:val="0"/>
          <w:divBdr>
            <w:top w:val="none" w:sz="0" w:space="0" w:color="auto"/>
            <w:left w:val="none" w:sz="0" w:space="0" w:color="auto"/>
            <w:bottom w:val="none" w:sz="0" w:space="0" w:color="auto"/>
            <w:right w:val="none" w:sz="0" w:space="0" w:color="auto"/>
          </w:divBdr>
          <w:divsChild>
            <w:div w:id="1557860622">
              <w:marLeft w:val="0"/>
              <w:marRight w:val="0"/>
              <w:marTop w:val="360"/>
              <w:marBottom w:val="180"/>
              <w:divBdr>
                <w:top w:val="none" w:sz="0" w:space="0" w:color="auto"/>
                <w:left w:val="none" w:sz="0" w:space="0" w:color="auto"/>
                <w:bottom w:val="none" w:sz="0" w:space="0" w:color="auto"/>
                <w:right w:val="none" w:sz="0" w:space="0" w:color="auto"/>
              </w:divBdr>
            </w:div>
          </w:divsChild>
        </w:div>
        <w:div w:id="553657447">
          <w:marLeft w:val="0"/>
          <w:marRight w:val="0"/>
          <w:marTop w:val="0"/>
          <w:marBottom w:val="0"/>
          <w:divBdr>
            <w:top w:val="none" w:sz="0" w:space="0" w:color="auto"/>
            <w:left w:val="none" w:sz="0" w:space="0" w:color="auto"/>
            <w:bottom w:val="none" w:sz="0" w:space="0" w:color="auto"/>
            <w:right w:val="none" w:sz="0" w:space="0" w:color="auto"/>
          </w:divBdr>
        </w:div>
        <w:div w:id="547955517">
          <w:marLeft w:val="0"/>
          <w:marRight w:val="0"/>
          <w:marTop w:val="0"/>
          <w:marBottom w:val="0"/>
          <w:divBdr>
            <w:top w:val="none" w:sz="0" w:space="0" w:color="auto"/>
            <w:left w:val="none" w:sz="0" w:space="0" w:color="auto"/>
            <w:bottom w:val="none" w:sz="0" w:space="0" w:color="auto"/>
            <w:right w:val="none" w:sz="0" w:space="0" w:color="auto"/>
          </w:divBdr>
        </w:div>
        <w:div w:id="2075852945">
          <w:marLeft w:val="0"/>
          <w:marRight w:val="0"/>
          <w:marTop w:val="0"/>
          <w:marBottom w:val="0"/>
          <w:divBdr>
            <w:top w:val="none" w:sz="0" w:space="0" w:color="auto"/>
            <w:left w:val="none" w:sz="0" w:space="0" w:color="auto"/>
            <w:bottom w:val="none" w:sz="0" w:space="0" w:color="auto"/>
            <w:right w:val="none" w:sz="0" w:space="0" w:color="auto"/>
          </w:divBdr>
        </w:div>
        <w:div w:id="473789496">
          <w:marLeft w:val="0"/>
          <w:marRight w:val="0"/>
          <w:marTop w:val="0"/>
          <w:marBottom w:val="0"/>
          <w:divBdr>
            <w:top w:val="none" w:sz="0" w:space="0" w:color="auto"/>
            <w:left w:val="none" w:sz="0" w:space="0" w:color="auto"/>
            <w:bottom w:val="none" w:sz="0" w:space="0" w:color="auto"/>
            <w:right w:val="none" w:sz="0" w:space="0" w:color="auto"/>
          </w:divBdr>
          <w:divsChild>
            <w:div w:id="856312754">
              <w:marLeft w:val="0"/>
              <w:marRight w:val="0"/>
              <w:marTop w:val="360"/>
              <w:marBottom w:val="180"/>
              <w:divBdr>
                <w:top w:val="none" w:sz="0" w:space="0" w:color="auto"/>
                <w:left w:val="none" w:sz="0" w:space="0" w:color="auto"/>
                <w:bottom w:val="none" w:sz="0" w:space="0" w:color="auto"/>
                <w:right w:val="none" w:sz="0" w:space="0" w:color="auto"/>
              </w:divBdr>
            </w:div>
          </w:divsChild>
        </w:div>
        <w:div w:id="1584949562">
          <w:marLeft w:val="0"/>
          <w:marRight w:val="0"/>
          <w:marTop w:val="0"/>
          <w:marBottom w:val="0"/>
          <w:divBdr>
            <w:top w:val="none" w:sz="0" w:space="0" w:color="auto"/>
            <w:left w:val="none" w:sz="0" w:space="0" w:color="auto"/>
            <w:bottom w:val="none" w:sz="0" w:space="0" w:color="auto"/>
            <w:right w:val="none" w:sz="0" w:space="0" w:color="auto"/>
          </w:divBdr>
        </w:div>
        <w:div w:id="105782006">
          <w:marLeft w:val="0"/>
          <w:marRight w:val="0"/>
          <w:marTop w:val="0"/>
          <w:marBottom w:val="0"/>
          <w:divBdr>
            <w:top w:val="none" w:sz="0" w:space="0" w:color="auto"/>
            <w:left w:val="none" w:sz="0" w:space="0" w:color="auto"/>
            <w:bottom w:val="none" w:sz="0" w:space="0" w:color="auto"/>
            <w:right w:val="none" w:sz="0" w:space="0" w:color="auto"/>
          </w:divBdr>
        </w:div>
        <w:div w:id="1563173762">
          <w:marLeft w:val="0"/>
          <w:marRight w:val="0"/>
          <w:marTop w:val="0"/>
          <w:marBottom w:val="0"/>
          <w:divBdr>
            <w:top w:val="none" w:sz="0" w:space="0" w:color="auto"/>
            <w:left w:val="none" w:sz="0" w:space="0" w:color="auto"/>
            <w:bottom w:val="none" w:sz="0" w:space="0" w:color="auto"/>
            <w:right w:val="none" w:sz="0" w:space="0" w:color="auto"/>
          </w:divBdr>
        </w:div>
        <w:div w:id="13364169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spada.kemdiktisaintek.go.id/mod/resource/view.php?id=130197" TargetMode="External"/><Relationship Id="rId3" Type="http://schemas.microsoft.com/office/2007/relationships/stylesWithEffects" Target="stylesWithEffects.xml"/><Relationship Id="rId7" Type="http://schemas.openxmlformats.org/officeDocument/2006/relationships/hyperlink" Target="https://id.scribd.com/presentation/960013095/Pendidikan-Seni-di-SD-PDGK4207-Modul-3-4-pp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d.scribd.com/doc/283588361/seni-budaya-baru-viii-docx"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272</Words>
  <Characters>1554</Characters>
  <Application>Microsoft Office Word</Application>
  <DocSecurity>0</DocSecurity>
  <Lines>12</Lines>
  <Paragraphs>3</Paragraphs>
  <ScaleCrop>false</ScaleCrop>
  <Company/>
  <LinksUpToDate>false</LinksUpToDate>
  <CharactersWithSpaces>1823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2026-08-14T02:39:00Z</dcterms:created>
  <dcterms:modified xsi:type="dcterms:W3CDTF">2026-08-14T02:41:00Z</dcterms:modified>
</cp:coreProperties>
</file>